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712"/>
        <w:gridCol w:w="4717"/>
      </w:tblGrid>
      <w:tr w:rsidR="00D14CC8" w:rsidRPr="00810A5E" w:rsidTr="009812C2">
        <w:tc>
          <w:tcPr>
            <w:tcW w:w="4785" w:type="dxa"/>
          </w:tcPr>
          <w:p w:rsidR="00D14CC8" w:rsidRPr="004E274B" w:rsidRDefault="00D14CC8" w:rsidP="009812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«Согласовано с ПК»</w:t>
            </w:r>
          </w:p>
          <w:p w:rsidR="00D14CC8" w:rsidRPr="004E274B" w:rsidRDefault="00D14CC8" w:rsidP="009812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Председатель ПК___________</w:t>
            </w:r>
            <w:proofErr w:type="spellStart"/>
            <w:r w:rsidR="004E274B" w:rsidRPr="004E274B">
              <w:rPr>
                <w:rFonts w:ascii="Times New Roman" w:hAnsi="Times New Roman" w:cs="Times New Roman"/>
                <w:sz w:val="24"/>
                <w:szCs w:val="24"/>
              </w:rPr>
              <w:t>Е.В.Апестина</w:t>
            </w:r>
            <w:proofErr w:type="spellEnd"/>
          </w:p>
          <w:p w:rsidR="00D14CC8" w:rsidRPr="004E274B" w:rsidRDefault="004E274B" w:rsidP="009812C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 xml:space="preserve">«01 » октября </w:t>
            </w:r>
            <w:r w:rsidR="00D14CC8" w:rsidRPr="004E2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CC8" w:rsidRPr="004E27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CC8" w:rsidRPr="004E27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4CC8" w:rsidRPr="004E274B" w:rsidRDefault="00D14CC8" w:rsidP="00981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4CC8" w:rsidRPr="004E274B" w:rsidRDefault="00D14CC8" w:rsidP="00981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14CC8" w:rsidRPr="004E274B" w:rsidRDefault="00D14CC8" w:rsidP="009812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Директор школы:___________</w:t>
            </w:r>
            <w:proofErr w:type="spellStart"/>
            <w:r w:rsidR="004E274B" w:rsidRPr="004E274B">
              <w:rPr>
                <w:rFonts w:ascii="Times New Roman" w:hAnsi="Times New Roman" w:cs="Times New Roman"/>
                <w:sz w:val="24"/>
                <w:szCs w:val="24"/>
              </w:rPr>
              <w:t>Т.А.Сысова</w:t>
            </w:r>
            <w:proofErr w:type="spellEnd"/>
          </w:p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4E274B" w:rsidRPr="004E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274B" w:rsidRPr="004E2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E274B" w:rsidRPr="004E2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274B" w:rsidRPr="004E27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4E274B" w:rsidRDefault="004E274B" w:rsidP="00D14CC8">
      <w:pPr>
        <w:pStyle w:val="2"/>
        <w:keepNext/>
        <w:ind w:firstLine="340"/>
        <w:jc w:val="center"/>
        <w:rPr>
          <w:rFonts w:asciiTheme="minorHAnsi" w:hAnsiTheme="minorHAnsi"/>
          <w:b/>
          <w:bCs/>
        </w:rPr>
      </w:pPr>
      <w:bookmarkStart w:id="0" w:name="_GoBack"/>
    </w:p>
    <w:bookmarkEnd w:id="0"/>
    <w:p w:rsidR="00D14CC8" w:rsidRPr="004E274B" w:rsidRDefault="00D14CC8" w:rsidP="004E274B">
      <w:pPr>
        <w:pStyle w:val="2"/>
        <w:keepNext/>
        <w:ind w:firstLine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E274B">
        <w:rPr>
          <w:rFonts w:ascii="Times New Roman" w:hAnsi="Times New Roman" w:cs="Times New Roman"/>
          <w:b/>
          <w:bCs/>
        </w:rPr>
        <w:t>Д</w:t>
      </w:r>
      <w:r w:rsidRPr="004E274B">
        <w:rPr>
          <w:rFonts w:ascii="Times New Roman" w:hAnsi="Times New Roman" w:cs="Times New Roman"/>
          <w:b/>
          <w:bCs/>
          <w:color w:val="000000"/>
        </w:rPr>
        <w:t>о</w:t>
      </w:r>
      <w:r w:rsidRPr="004E274B">
        <w:rPr>
          <w:rFonts w:ascii="Times New Roman" w:hAnsi="Times New Roman" w:cs="Times New Roman"/>
          <w:b/>
          <w:bCs/>
        </w:rPr>
        <w:t>лжностная инструкция</w:t>
      </w:r>
    </w:p>
    <w:p w:rsidR="00D14CC8" w:rsidRPr="004E274B" w:rsidRDefault="00D14CC8" w:rsidP="004E274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sz w:val="24"/>
          <w:szCs w:val="24"/>
        </w:rPr>
        <w:t>педагога-организатора</w:t>
      </w:r>
    </w:p>
    <w:p w:rsidR="00D14CC8" w:rsidRPr="004E274B" w:rsidRDefault="00D14CC8" w:rsidP="004E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4E274B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D14CC8" w:rsidRPr="004E274B" w:rsidRDefault="00D14CC8" w:rsidP="004E274B">
      <w:pPr>
        <w:shd w:val="clear" w:color="auto" w:fill="FFFFFF"/>
        <w:tabs>
          <w:tab w:val="left" w:pos="353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color w:val="000000"/>
          <w:sz w:val="24"/>
          <w:szCs w:val="24"/>
        </w:rPr>
        <w:tab/>
        <w:t>1.1.</w:t>
      </w:r>
      <w:r w:rsidRPr="004E274B">
        <w:rPr>
          <w:rFonts w:ascii="Times New Roman" w:hAnsi="Times New Roman" w:cs="Times New Roman"/>
          <w:sz w:val="24"/>
          <w:szCs w:val="24"/>
        </w:rPr>
        <w:t xml:space="preserve"> Настоящая должностная инструкция разработана на основе приказа Министерства здравоохранения и социального развития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4E274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E274B">
        <w:rPr>
          <w:rFonts w:ascii="Times New Roman" w:hAnsi="Times New Roman" w:cs="Times New Roman"/>
          <w:sz w:val="24"/>
          <w:szCs w:val="24"/>
        </w:rPr>
        <w:t xml:space="preserve">.  № 761н 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</w:t>
      </w:r>
      <w:smartTag w:uri="urn:schemas-microsoft-com:office:smarttags" w:element="metricconverter">
        <w:smartTagPr>
          <w:attr w:name="ProductID" w:val="1995 г"/>
        </w:smartTagPr>
        <w:r w:rsidRPr="004E274B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4E274B">
        <w:rPr>
          <w:rFonts w:ascii="Times New Roman" w:hAnsi="Times New Roman" w:cs="Times New Roman"/>
          <w:sz w:val="24"/>
          <w:szCs w:val="24"/>
        </w:rPr>
        <w:t xml:space="preserve">. № 92. 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1.2. Педагог-организатор назначается и освобождается от должности директором ОУ по представлению заместителя директора ОУ по воспитательной работе.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 xml:space="preserve">1.3. Педагог-организатор должен иметь высшее профессиональное образование или 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1.4. Педагог-организатор подчиняется непосредственно заместителю директора ОУ по воспитательной работе.</w:t>
      </w:r>
    </w:p>
    <w:p w:rsidR="00D14CC8" w:rsidRPr="004E274B" w:rsidRDefault="004E274B" w:rsidP="004E274B">
      <w:pPr>
        <w:pStyle w:val="a3"/>
        <w:spacing w:before="0" w:beforeAutospacing="0" w:after="0"/>
        <w:jc w:val="both"/>
      </w:pPr>
      <w:r>
        <w:t xml:space="preserve">      </w:t>
      </w:r>
      <w:r w:rsidR="00D14CC8" w:rsidRPr="004E274B">
        <w:t xml:space="preserve">1.5. Педагог-организатор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="00D14CC8" w:rsidRPr="004E274B"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="00D14CC8" w:rsidRPr="004E274B">
        <w:t>компетентностного</w:t>
      </w:r>
      <w:proofErr w:type="spellEnd"/>
      <w:r w:rsidR="00D14CC8" w:rsidRPr="004E274B">
        <w:t xml:space="preserve"> подхода, развивающего обучения;</w:t>
      </w:r>
      <w:proofErr w:type="gramEnd"/>
      <w:r w:rsidR="00D14CC8" w:rsidRPr="004E274B">
        <w:t xml:space="preserve"> </w:t>
      </w:r>
      <w:proofErr w:type="gramStart"/>
      <w:r w:rsidR="00D14CC8" w:rsidRPr="004E274B"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="00D14CC8" w:rsidRPr="004E274B">
        <w:t xml:space="preserve"> правила по охране труда и пожарной безопасности.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педагога-организатора являются: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2.1. развитие личности, талантов и способностей обучающихся (воспитанников);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2.2. формирование общей культуры обучающихся (воспитанников);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2.3. организация досуга обучающихся (воспитанников);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Должностные обязанности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Педагог-организатор выполняет следующие должностные обязанности: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3.1.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3.2.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3.3.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>3.5. Руководит работой по спортивном</w:t>
      </w:r>
      <w:r w:rsidR="004E274B">
        <w:t>у, туристско-краеведческому направлению в деятельности школы</w:t>
      </w:r>
      <w:r w:rsidRPr="004E274B">
        <w:t xml:space="preserve">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3.6. Способствует реализации прав обучающихся (воспитанников, детей) на создание детских ассоциаций, объединений.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3.7. </w:t>
      </w:r>
      <w:proofErr w:type="gramStart"/>
      <w:r w:rsidRPr="004E274B">
        <w:t xml:space="preserve"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 </w:t>
      </w:r>
      <w:proofErr w:type="gramEnd"/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3.8.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3.9.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</w:t>
      </w:r>
      <w:r w:rsidR="004E274B">
        <w:t xml:space="preserve">компьютерные технологии </w:t>
      </w:r>
      <w:r w:rsidRPr="004E274B">
        <w:t xml:space="preserve">в своей деятельности.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3.10.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3.11. Привлекает к работе с обучающимися (воспитанниками, детьми) работников учреждений культуры и спорта, родителей (лиц, их заменяющих), общественность.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 xml:space="preserve">3.12. Оказывает поддержку детским формам организации труда обучающихся (воспитанников, детей), организует их каникулярный отдых. 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>3.13. Обеспечивает охрану жизни и здоровья обучающихся (воспитанников, детей) во время образовательного процесса.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3.14. Вносит предложения по улучшению и оздоровлению условий проведения образовательного процесса.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3.15. Систематически повышает свою профессиональную квалификацию.</w:t>
      </w:r>
    </w:p>
    <w:p w:rsidR="00D14CC8" w:rsidRPr="004E274B" w:rsidRDefault="004E274B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П</w:t>
      </w:r>
      <w:r w:rsidR="00D14CC8" w:rsidRPr="004E274B">
        <w:rPr>
          <w:rFonts w:ascii="Times New Roman" w:hAnsi="Times New Roman" w:cs="Times New Roman"/>
          <w:sz w:val="24"/>
          <w:szCs w:val="24"/>
        </w:rPr>
        <w:t>роходит периодические бесплатные медицинские обследования;</w:t>
      </w:r>
    </w:p>
    <w:p w:rsidR="00D14CC8" w:rsidRPr="004E274B" w:rsidRDefault="004E274B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С</w:t>
      </w:r>
      <w:r w:rsidR="00D14CC8" w:rsidRPr="004E274B">
        <w:rPr>
          <w:rFonts w:ascii="Times New Roman" w:hAnsi="Times New Roman" w:cs="Times New Roman"/>
          <w:sz w:val="24"/>
          <w:szCs w:val="24"/>
        </w:rPr>
        <w:t>облюдает этические нормы поведения в ОУ, быту, общественных местах, соответствующие общественному положению педагога;</w:t>
      </w:r>
    </w:p>
    <w:p w:rsidR="00D14CC8" w:rsidRPr="004E274B" w:rsidRDefault="00D14CC8" w:rsidP="004E274B">
      <w:pPr>
        <w:pStyle w:val="a3"/>
        <w:spacing w:before="0" w:beforeAutospacing="0" w:after="0"/>
        <w:ind w:firstLine="426"/>
        <w:jc w:val="both"/>
      </w:pPr>
      <w:r w:rsidRPr="004E274B">
        <w:t>3.18. Выполняет правила по охране труда и пожарной безопасности.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Педагог-организатор имеет право: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lastRenderedPageBreak/>
        <w:t xml:space="preserve">4.1. самостоятельно выбирать формы и методы работы с </w:t>
      </w:r>
      <w:proofErr w:type="gramStart"/>
      <w:r w:rsidRPr="004E27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274B">
        <w:rPr>
          <w:rFonts w:ascii="Times New Roman" w:hAnsi="Times New Roman" w:cs="Times New Roman"/>
          <w:sz w:val="24"/>
          <w:szCs w:val="24"/>
        </w:rPr>
        <w:t xml:space="preserve"> и планировать ее, исходя из общего плана работы ОУ и педагогической целесообразности;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4.2. участвовать в управлении ОУ в порядке, определяемом Уставом ОУ; участвовать в работе педагогического совета ОУ;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4.3. на защиту профессиональной чести и достоинства;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4.4. знакомиться с жалобами и другими документами, содержащими оценку его работы, давать по ним объяснения;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4.5.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4.6. на конфиденциальность дисциплинарного (служебного) расследования, за исключением случаев, предусмотренных законом;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4.7. повышать квалификацию;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взысканиях обучающихся ОУ;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E274B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 педагог-организатор несет ответственность за жизнь и здоровье обучающихся (воспитанников) во время культурно-массовых, спортивных и иных досуговых мероприятий, а также за нарушение прав и свобод обучающихся (воспитанников) во время проведения подобных мероприятий.</w:t>
      </w:r>
      <w:proofErr w:type="gramEnd"/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без уважительных причин Устава и Правил внутреннего трудового распорядка ОУ, законных распоряжений директора ОУ и иных локальных нормативных актов, должностных обязанностей, установленных настоящей Инструкцией, педагог-организатор несет дисциплинарную ответственность в порядке, определенном трудовым законодательством.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5.3. За применение, в том числе однократное, методов воспитания, связанных с физическим и (или) психическим насилием над личностью обучающегося (воспитанника), а также совершение иного аморального проступка педагог-организатор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5.4. За виновное причинение ОУ или участникам образовательного процесса ущерба в связи с исполнением (неисполнением) своих должностных обязанностей педагог-организатор несет материальную ответственность в порядке и в пределах, установленных трудовым и (или) гражданским законодательством.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74B"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Педагог-организатор: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6.1. работает по графику, составленному, исходя из 36-часовой рабочей недели, и утвержденному директором ОУ;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6.2. поддерживает тесные контакты с органами самоуправления, педагогическими коллективами ОУ и образовательных учреждений дополнительного образования детей и общественными организациями;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ОУ по воспитательной работе;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4E274B">
        <w:rPr>
          <w:rFonts w:ascii="Times New Roman" w:hAnsi="Times New Roman" w:cs="Times New Roman"/>
          <w:sz w:val="24"/>
          <w:szCs w:val="24"/>
        </w:rPr>
        <w:t>4</w:t>
      </w:r>
      <w:r w:rsidRPr="004E274B">
        <w:rPr>
          <w:rFonts w:ascii="Times New Roman" w:hAnsi="Times New Roman" w:cs="Times New Roman"/>
          <w:sz w:val="24"/>
          <w:szCs w:val="24"/>
        </w:rPr>
        <w:t>. получает от администрации ОУ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E274B">
        <w:rPr>
          <w:rFonts w:ascii="Times New Roman" w:hAnsi="Times New Roman" w:cs="Times New Roman"/>
          <w:sz w:val="24"/>
          <w:szCs w:val="24"/>
        </w:rPr>
        <w:t>6.</w:t>
      </w:r>
      <w:r w:rsidR="004E274B">
        <w:rPr>
          <w:rFonts w:ascii="Times New Roman" w:hAnsi="Times New Roman" w:cs="Times New Roman"/>
          <w:sz w:val="24"/>
          <w:szCs w:val="24"/>
        </w:rPr>
        <w:t>5</w:t>
      </w:r>
      <w:r w:rsidRPr="004E274B">
        <w:rPr>
          <w:rFonts w:ascii="Times New Roman" w:hAnsi="Times New Roman" w:cs="Times New Roman"/>
          <w:sz w:val="24"/>
          <w:szCs w:val="24"/>
        </w:rPr>
        <w:t>. систематически обменивается информацией по вопросам, входящим в его компетенцию, с педагогическими работниками ОУ;</w:t>
      </w:r>
    </w:p>
    <w:p w:rsidR="00D14CC8" w:rsidRPr="004E274B" w:rsidRDefault="00D14CC8" w:rsidP="004E274B">
      <w:pPr>
        <w:tabs>
          <w:tab w:val="left" w:pos="64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1" w:type="dxa"/>
        <w:tblLayout w:type="fixed"/>
        <w:tblLook w:val="04A0" w:firstRow="1" w:lastRow="0" w:firstColumn="1" w:lastColumn="0" w:noHBand="0" w:noVBand="1"/>
      </w:tblPr>
      <w:tblGrid>
        <w:gridCol w:w="4928"/>
        <w:gridCol w:w="2126"/>
        <w:gridCol w:w="2817"/>
      </w:tblGrid>
      <w:tr w:rsidR="00D14CC8" w:rsidRPr="004E274B" w:rsidTr="009812C2">
        <w:tc>
          <w:tcPr>
            <w:tcW w:w="4928" w:type="dxa"/>
          </w:tcPr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7" w:type="dxa"/>
          </w:tcPr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4CC8" w:rsidRPr="004E274B" w:rsidTr="009812C2">
        <w:tc>
          <w:tcPr>
            <w:tcW w:w="4928" w:type="dxa"/>
          </w:tcPr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С инструкцией ознакомле</w:t>
            </w:r>
            <w:proofErr w:type="gramStart"/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126" w:type="dxa"/>
          </w:tcPr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</w:tcPr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14CC8" w:rsidRPr="004E274B" w:rsidRDefault="00D14CC8" w:rsidP="004E274B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274B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925566" w:rsidRPr="004E274B" w:rsidRDefault="00925566" w:rsidP="004E27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5566" w:rsidRPr="004E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C8"/>
    <w:rsid w:val="004E274B"/>
    <w:rsid w:val="00925566"/>
    <w:rsid w:val="00D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14CC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CC8"/>
    <w:rPr>
      <w:rFonts w:ascii="Arial CYR" w:eastAsia="Times New Roman" w:hAnsi="Arial CYR" w:cs="Arial CYR"/>
      <w:sz w:val="24"/>
      <w:szCs w:val="24"/>
    </w:rPr>
  </w:style>
  <w:style w:type="paragraph" w:styleId="a3">
    <w:name w:val="Normal (Web)"/>
    <w:basedOn w:val="a"/>
    <w:uiPriority w:val="99"/>
    <w:unhideWhenUsed/>
    <w:rsid w:val="00D14C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4CC8"/>
    <w:pPr>
      <w:spacing w:after="0" w:line="240" w:lineRule="auto"/>
    </w:pPr>
  </w:style>
  <w:style w:type="table" w:styleId="a5">
    <w:name w:val="Table Grid"/>
    <w:basedOn w:val="a1"/>
    <w:uiPriority w:val="59"/>
    <w:rsid w:val="00D14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14CC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14CC8"/>
    <w:rPr>
      <w:rFonts w:ascii="Arial CYR" w:eastAsia="Times New Roman" w:hAnsi="Arial CYR" w:cs="Arial CYR"/>
      <w:sz w:val="24"/>
      <w:szCs w:val="24"/>
    </w:rPr>
  </w:style>
  <w:style w:type="paragraph" w:styleId="a3">
    <w:name w:val="Normal (Web)"/>
    <w:basedOn w:val="a"/>
    <w:uiPriority w:val="99"/>
    <w:unhideWhenUsed/>
    <w:rsid w:val="00D14C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4CC8"/>
    <w:pPr>
      <w:spacing w:after="0" w:line="240" w:lineRule="auto"/>
    </w:pPr>
  </w:style>
  <w:style w:type="table" w:styleId="a5">
    <w:name w:val="Table Grid"/>
    <w:basedOn w:val="a1"/>
    <w:uiPriority w:val="59"/>
    <w:rsid w:val="00D14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2018-10-16T13:50:00Z</cp:lastPrinted>
  <dcterms:created xsi:type="dcterms:W3CDTF">2018-10-16T13:50:00Z</dcterms:created>
  <dcterms:modified xsi:type="dcterms:W3CDTF">2018-10-16T13:50:00Z</dcterms:modified>
</cp:coreProperties>
</file>